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Ubezpieczenia dla przedsiębiorców w niemczech - rodzaje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istnieją Ubezpieczenia dla przedsiębiorców w niemczech i które z nich warto wybrać, gdy prowadzi się własny biznes? Przeczytaj o tym w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Ubezpieczenia dla przedsiębiorców w niemczech - co trzeba o nim wiedzieć?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warto wiedzieć o ubezpieczeniach na rynku niemieckiem? Jak działa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ubezpieczenia dla przedsiębiorców w niemczech</w:t>
        </w:r>
      </w:hyperlink>
      <w:r>
        <w:rPr>
          <w:rFonts w:ascii="calibri" w:hAnsi="calibri" w:eastAsia="calibri" w:cs="calibri"/>
          <w:sz w:val="24"/>
          <w:szCs w:val="24"/>
        </w:rPr>
        <w:t xml:space="preserve">? Przeczytaj w naszym artykule.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Ubezpieczenie firmy na rynku niemieckim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wiedzieć że na rynku niemieckim istnieją aż trzy rodzaje ubezpieczenia dedykowanego dla przedsiębiorców. Pierwsze z nich to ubezpieczenie od odpowiedzialności cywilnej tak zwane Betriebshaftpflichtversicherung. Drugie zaś to Ubezpieczenie OC przedsiębiorstwa oraz trzecie - Ubezpieczenie mienia firmy, czyli Geschaftsinhaltsversicherung. Które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Ubezpieczenia dla przedsiębiorców w niemczech</w:t>
      </w:r>
      <w:r>
        <w:rPr>
          <w:rFonts w:ascii="calibri" w:hAnsi="calibri" w:eastAsia="calibri" w:cs="calibri"/>
          <w:sz w:val="24"/>
          <w:szCs w:val="24"/>
        </w:rPr>
        <w:t xml:space="preserve">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Ubezpieczenia dla przedsiębiorców w niemczech a działalność ComVers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interesuje nas ubezpieczenie od pożaru, wybuchu czy też deszczu nawalnego, śniegu czy powodzi lub kradzieży z włamaniem - Ubezpieczenia firmowe Gewerbe to wybór dla nas.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Ubezpieczenia dla przedsiębiorców w niemczech</w:t>
      </w:r>
      <w:r>
        <w:rPr>
          <w:rFonts w:ascii="calibri" w:hAnsi="calibri" w:eastAsia="calibri" w:cs="calibri"/>
          <w:sz w:val="24"/>
          <w:szCs w:val="24"/>
        </w:rPr>
        <w:t xml:space="preserve"> możemy rozszerzyć o wszelakie dodatki takie jak ubezpieczenie sprzętu elektronicznego, który należy do imienia firmy, ubezpieczenie ochrony prawnej czy ubezpieczenie transportowe. W odpowiednim skomponowaniu dobrej polisy ubezpieczeniowej dla firmy pomoże multiagencja ComVers, która od lat współpracuje na tym polu z polskimi przedsiębiorcami w Niemczech. Mówimy i po polsku i po niemiecku!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zpieczenie.de/ubezpieczenia-dla-przedsiebiorcow-w-niemczech-gewerb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2026-03-22T13:18:12+01:00</dcterms:created>
  <dcterms:modified xsi:type="dcterms:W3CDTF">2026-03-22T13:18:12+01:00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